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A9" w:rsidRDefault="00F67ACE">
      <w:r>
        <w:t>Presse 25.11. 21</w:t>
      </w:r>
    </w:p>
    <w:p w:rsidR="00F67ACE" w:rsidRDefault="00F67ACE" w:rsidP="00F67ACE">
      <w:pPr>
        <w:rPr>
          <w:rFonts w:ascii="Arial" w:hAnsi="Arial" w:cs="Arial"/>
          <w:color w:val="FF0000"/>
        </w:rPr>
      </w:pPr>
      <w:r>
        <w:t xml:space="preserve">Der 25. November ist seit 1960 ein internationaler Gedenktag für die weiblichen Opfer von weltweiter Gewalt </w:t>
      </w:r>
      <w:r w:rsidRPr="004C3DD9">
        <w:rPr>
          <w:rFonts w:ascii="Arial" w:hAnsi="Arial" w:cs="Arial"/>
          <w:b/>
        </w:rPr>
        <w:t>Terre des Femmes</w:t>
      </w:r>
      <w:r w:rsidRPr="004C3DD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ruft weltweit seit</w:t>
      </w:r>
      <w:r w:rsidRPr="004C3DD9">
        <w:rPr>
          <w:rFonts w:ascii="Arial" w:hAnsi="Arial" w:cs="Arial"/>
        </w:rPr>
        <w:t xml:space="preserve"> 2001 am 25. November Frauenrechtsorganisation zum </w:t>
      </w:r>
      <w:r>
        <w:rPr>
          <w:rFonts w:ascii="Arial" w:hAnsi="Arial" w:cs="Arial"/>
        </w:rPr>
        <w:t xml:space="preserve">Hissen der </w:t>
      </w:r>
      <w:r w:rsidRPr="004C3DD9">
        <w:rPr>
          <w:rFonts w:ascii="Arial" w:hAnsi="Arial" w:cs="Arial"/>
        </w:rPr>
        <w:t xml:space="preserve">Fahnen </w:t>
      </w:r>
      <w:r>
        <w:rPr>
          <w:rFonts w:ascii="Arial" w:hAnsi="Arial" w:cs="Arial"/>
        </w:rPr>
        <w:t>auf</w:t>
      </w:r>
      <w:r w:rsidRPr="004C3DD9">
        <w:rPr>
          <w:rFonts w:ascii="Arial" w:hAnsi="Arial" w:cs="Arial"/>
        </w:rPr>
        <w:t>, um ein Zeichen gegen Gewalt an Frauen zu setzen. Seither wird die Aktion von zahlreichen Frauen- und Gleichstellungsbeauftragten, Parteien, Verbänden und Ministerien</w:t>
      </w:r>
      <w:r w:rsidRPr="004C3DD9">
        <w:rPr>
          <w:rFonts w:ascii="Arial" w:hAnsi="Arial" w:cs="Arial"/>
          <w:sz w:val="28"/>
        </w:rPr>
        <w:t xml:space="preserve"> </w:t>
      </w:r>
      <w:r w:rsidRPr="004C3DD9">
        <w:rPr>
          <w:rFonts w:ascii="Arial" w:hAnsi="Arial" w:cs="Arial"/>
        </w:rPr>
        <w:t>aufgegriffen und weitergetragen.</w:t>
      </w:r>
      <w:r w:rsidR="00F90A9C">
        <w:rPr>
          <w:rFonts w:ascii="Arial" w:hAnsi="Arial" w:cs="Arial"/>
        </w:rPr>
        <w:br/>
      </w:r>
      <w:r w:rsidR="00F90A9C" w:rsidRPr="00F90A9C">
        <w:rPr>
          <w:rFonts w:ascii="Arial" w:hAnsi="Arial" w:cs="Arial"/>
          <w:color w:val="FF0000"/>
        </w:rPr>
        <w:t>St. Wendeler Zahlen:</w:t>
      </w:r>
      <w:r w:rsidR="00F90A9C">
        <w:rPr>
          <w:rFonts w:ascii="Arial" w:hAnsi="Arial" w:cs="Arial"/>
          <w:color w:val="FF0000"/>
        </w:rPr>
        <w:t xml:space="preserve"> </w:t>
      </w:r>
    </w:p>
    <w:p w:rsidR="00F90A9C" w:rsidRDefault="00F90A9C" w:rsidP="00F67AC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 Aktionen im Landkreis und der Kreisstadt:</w:t>
      </w:r>
    </w:p>
    <w:p w:rsidR="00F90A9C" w:rsidRDefault="00F90A9C" w:rsidP="00F90A9C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Hissen der Fahne von Terre des Femmes um 9.30 Uhr Frauenbeauftragte LK und Stadt/ am Landratsamt </w:t>
      </w:r>
    </w:p>
    <w:p w:rsidR="00F90A9C" w:rsidRPr="00F57144" w:rsidRDefault="00F90A9C" w:rsidP="00F90A9C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Aufmerksamkeit für das Thema in Zusammenarbeit mit der Kreisstadt/ LK / Frauennotruf mit der Kräütertopfaktion im Einzelhandel und der Vorkassenzone des Globus </w:t>
      </w:r>
      <w:r w:rsidR="00F57144">
        <w:rPr>
          <w:rFonts w:ascii="Arial" w:hAnsi="Arial" w:cs="Arial"/>
          <w:color w:val="FF0000"/>
        </w:rPr>
        <w:t>in Sankt Wendel</w:t>
      </w:r>
      <w:r>
        <w:rPr>
          <w:rFonts w:ascii="Arial" w:hAnsi="Arial" w:cs="Arial"/>
          <w:color w:val="FF0000"/>
        </w:rPr>
        <w:t xml:space="preserve">: GEGEN </w:t>
      </w:r>
      <w:r>
        <w:rPr>
          <w:rFonts w:ascii="Arial" w:hAnsi="Arial" w:cs="Arial"/>
          <w:caps/>
          <w:color w:val="FF0000"/>
        </w:rPr>
        <w:t>Gewalt ist noch kein Kraut gewachsen – aber wir arbeiten daran!</w:t>
      </w:r>
    </w:p>
    <w:p w:rsidR="00F57144" w:rsidRPr="00F90A9C" w:rsidRDefault="00F57144" w:rsidP="00F90A9C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aps/>
          <w:color w:val="FF0000"/>
        </w:rPr>
        <w:t xml:space="preserve">aBENDS gEDENKGOTTESDIENST IN DER baSILIKA DER kREISSTADT </w:t>
      </w:r>
      <w:r w:rsidR="00C80FCE">
        <w:rPr>
          <w:rFonts w:ascii="Arial" w:hAnsi="Arial" w:cs="Arial"/>
          <w:caps/>
          <w:color w:val="FF0000"/>
        </w:rPr>
        <w:t xml:space="preserve"> </w:t>
      </w:r>
      <w:bookmarkStart w:id="0" w:name="_GoBack"/>
      <w:bookmarkEnd w:id="0"/>
    </w:p>
    <w:p w:rsidR="00F57144" w:rsidRPr="00F57144" w:rsidRDefault="00F67ACE" w:rsidP="00F67AC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t>s</w:t>
      </w:r>
      <w:r w:rsidRPr="00F67ACE">
        <w:rPr>
          <w:rFonts w:ascii="Arial" w:eastAsia="Times New Roman" w:hAnsi="Arial" w:cs="Arial"/>
          <w:sz w:val="35"/>
          <w:szCs w:val="35"/>
          <w:lang w:eastAsia="de-DE"/>
        </w:rPr>
        <w:t xml:space="preserve">exualisierte Gewalt in Deutschland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Fast jede 7. Frau in Deutschland ist von sexualisierter Gewalt betroffen.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•</w:t>
      </w:r>
      <w:r w:rsidRPr="00F67ACE">
        <w:rPr>
          <w:rFonts w:ascii="Courier New" w:eastAsia="Times New Roman" w:hAnsi="Courier New" w:cs="Courier New"/>
          <w:sz w:val="25"/>
          <w:szCs w:val="25"/>
          <w:lang w:eastAsia="de-DE"/>
        </w:rPr>
        <w:t xml:space="preserve"> 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13% der in Deutschland lebenden Frauen haben seit dem 16. Lebensjahr strafrechtlich relevante Formen sexualisierter Gewalt erlebt. Das heißt Vergewaltigung, versuchte Vergewaltigung oder unterschiedliche Formen von sexueller Nötigung.</w:t>
      </w:r>
      <w:r w:rsidRPr="00F67ACE">
        <w:rPr>
          <w:rFonts w:ascii="Arial" w:eastAsia="Times New Roman" w:hAnsi="Arial" w:cs="Arial"/>
          <w:sz w:val="16"/>
          <w:szCs w:val="16"/>
          <w:lang w:eastAsia="de-DE"/>
        </w:rPr>
        <w:t>1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•</w:t>
      </w:r>
      <w:r w:rsidRPr="00F67ACE">
        <w:rPr>
          <w:rFonts w:ascii="Courier New" w:eastAsia="Times New Roman" w:hAnsi="Courier New" w:cs="Courier New"/>
          <w:sz w:val="25"/>
          <w:szCs w:val="25"/>
          <w:lang w:eastAsia="de-DE"/>
        </w:rPr>
        <w:t xml:space="preserve"> 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Rund 25% der in Deutschland lebenden Frauen ist körperliche oder</w:t>
      </w:r>
      <w:r>
        <w:rPr>
          <w:rFonts w:ascii="Arial" w:eastAsia="Times New Roman" w:hAnsi="Arial" w:cs="Arial"/>
          <w:sz w:val="25"/>
          <w:szCs w:val="25"/>
          <w:lang w:eastAsia="de-DE"/>
        </w:rPr>
        <w:t xml:space="preserve"> sexualisierte Gewalt (oder bei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des) durch aktuelle oder frühere Beziehungspartnerinnen oder -Partner widerfahren.</w:t>
      </w:r>
      <w:r w:rsidRPr="00F67ACE">
        <w:rPr>
          <w:rFonts w:ascii="Arial" w:eastAsia="Times New Roman" w:hAnsi="Arial" w:cs="Arial"/>
          <w:sz w:val="16"/>
          <w:szCs w:val="16"/>
          <w:lang w:eastAsia="de-DE"/>
        </w:rPr>
        <w:t>2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Nur 5% der Sexualstraftaten werden angezeigt.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•</w:t>
      </w:r>
      <w:r w:rsidRPr="00F67ACE">
        <w:rPr>
          <w:rFonts w:ascii="Courier New" w:eastAsia="Times New Roman" w:hAnsi="Courier New" w:cs="Courier New"/>
          <w:sz w:val="25"/>
          <w:szCs w:val="25"/>
          <w:lang w:eastAsia="de-DE"/>
        </w:rPr>
        <w:t xml:space="preserve"> 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Laut der Studie „Lebenssituation, Sicherheit und Gesundheit von Frauen haben nur 8% der Frauen, die sexualisierte Gewalt erlebt haben, die Polizei eingeschaltet.</w:t>
      </w:r>
      <w:r w:rsidRPr="00F67ACE">
        <w:rPr>
          <w:rFonts w:ascii="Arial" w:eastAsia="Times New Roman" w:hAnsi="Arial" w:cs="Arial"/>
          <w:sz w:val="16"/>
          <w:szCs w:val="16"/>
          <w:lang w:eastAsia="de-DE"/>
        </w:rPr>
        <w:t>3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•</w:t>
      </w:r>
      <w:r w:rsidRPr="00F67ACE">
        <w:rPr>
          <w:rFonts w:ascii="Courier New" w:eastAsia="Times New Roman" w:hAnsi="Courier New" w:cs="Courier New"/>
          <w:sz w:val="25"/>
          <w:szCs w:val="25"/>
          <w:lang w:eastAsia="de-DE"/>
        </w:rPr>
        <w:t xml:space="preserve"> 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Da nicht wenige Frauen mehrfach sexualisierte Gewalt erlebt haben, liegt die Quote der polizeilich angezeigten sexuellen Gewalthandlungen bei unter 5%.</w:t>
      </w:r>
      <w:r w:rsidRPr="00F67ACE">
        <w:rPr>
          <w:rFonts w:ascii="Arial" w:eastAsia="Times New Roman" w:hAnsi="Arial" w:cs="Arial"/>
          <w:sz w:val="16"/>
          <w:szCs w:val="16"/>
          <w:lang w:eastAsia="de-DE"/>
        </w:rPr>
        <w:t>4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•</w:t>
      </w:r>
      <w:r w:rsidRPr="00F67ACE">
        <w:rPr>
          <w:rFonts w:ascii="Courier New" w:eastAsia="Times New Roman" w:hAnsi="Courier New" w:cs="Courier New"/>
          <w:sz w:val="25"/>
          <w:szCs w:val="25"/>
          <w:lang w:eastAsia="de-DE"/>
        </w:rPr>
        <w:t xml:space="preserve"> 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Jährlich werden ca. 8.000 Vergewaltigungen in Deutschland angezeigt.</w:t>
      </w:r>
      <w:r w:rsidRPr="00F67ACE">
        <w:rPr>
          <w:rFonts w:ascii="Arial" w:eastAsia="Times New Roman" w:hAnsi="Arial" w:cs="Arial"/>
          <w:sz w:val="16"/>
          <w:szCs w:val="16"/>
          <w:lang w:eastAsia="de-DE"/>
        </w:rPr>
        <w:t>5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•</w:t>
      </w:r>
      <w:r w:rsidRPr="00F67ACE">
        <w:rPr>
          <w:rFonts w:ascii="Courier New" w:eastAsia="Times New Roman" w:hAnsi="Courier New" w:cs="Courier New"/>
          <w:sz w:val="25"/>
          <w:szCs w:val="25"/>
          <w:lang w:eastAsia="de-DE"/>
        </w:rPr>
        <w:t xml:space="preserve"> 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Damit kommen in Deutschland jährlich 9,85 angezeigte Vergew</w:t>
      </w:r>
      <w:r>
        <w:rPr>
          <w:rFonts w:ascii="Arial" w:eastAsia="Times New Roman" w:hAnsi="Arial" w:cs="Arial"/>
          <w:sz w:val="25"/>
          <w:szCs w:val="25"/>
          <w:lang w:eastAsia="de-DE"/>
        </w:rPr>
        <w:t>altigungen auf 100.000 Einwohne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rinnen und Einwohner. Das entspricht dem unteren Mittelfeld im europäischen Vergleich. Schwedens Meldequote ist deutlich höher (46,4 Anzeigen auf 100.000).</w:t>
      </w:r>
      <w:r w:rsidRPr="00F67ACE">
        <w:rPr>
          <w:rFonts w:ascii="Arial" w:eastAsia="Times New Roman" w:hAnsi="Arial" w:cs="Arial"/>
          <w:sz w:val="16"/>
          <w:szCs w:val="16"/>
          <w:lang w:eastAsia="de-DE"/>
        </w:rPr>
        <w:t>6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Von 100 angezeigten Vergewaltigungen enden im Schnitt nur 13 mit einer Verurteilung.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•</w:t>
      </w:r>
      <w:r w:rsidRPr="00F67ACE">
        <w:rPr>
          <w:rFonts w:ascii="Courier New" w:eastAsia="Times New Roman" w:hAnsi="Courier New" w:cs="Courier New"/>
          <w:sz w:val="25"/>
          <w:szCs w:val="25"/>
          <w:lang w:eastAsia="de-DE"/>
        </w:rPr>
        <w:t xml:space="preserve"> 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Jährlich sind es etwas mehr als 1.000 Verurteilungen bei 8.000 Anzeigen in 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lastRenderedPageBreak/>
        <w:t>Deutschland.</w:t>
      </w:r>
      <w:r w:rsidRPr="00F67ACE">
        <w:rPr>
          <w:rFonts w:ascii="Arial" w:eastAsia="Times New Roman" w:hAnsi="Arial" w:cs="Arial"/>
          <w:sz w:val="16"/>
          <w:szCs w:val="16"/>
          <w:lang w:eastAsia="de-DE"/>
        </w:rPr>
        <w:t>7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•</w:t>
      </w:r>
      <w:r w:rsidRPr="00F67ACE">
        <w:rPr>
          <w:rFonts w:ascii="Courier New" w:eastAsia="Times New Roman" w:hAnsi="Courier New" w:cs="Courier New"/>
          <w:sz w:val="25"/>
          <w:szCs w:val="25"/>
          <w:lang w:eastAsia="de-DE"/>
        </w:rPr>
        <w:t xml:space="preserve"> 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damit liegt die Verurteilungsquote bei 13%. Diese Verurteilungsquote ist im europäischen Länder-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vergleich unterdurchschnittlich.</w:t>
      </w:r>
      <w:r w:rsidRPr="00F67ACE">
        <w:rPr>
          <w:rFonts w:ascii="Arial" w:eastAsia="Times New Roman" w:hAnsi="Arial" w:cs="Arial"/>
          <w:sz w:val="16"/>
          <w:szCs w:val="16"/>
          <w:lang w:eastAsia="de-DE"/>
        </w:rPr>
        <w:t>8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13"/>
          <w:szCs w:val="13"/>
          <w:lang w:eastAsia="de-DE"/>
        </w:rPr>
        <w:t>1</w:t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 xml:space="preserve"> Schröttle &amp; Mülller (2004): Lebenssituation, Sicherheit und Gesundheit von Frauen in Deutschland. Kurzfassung der Untersu-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>chung. In: Bundesministerium für Familie, Senioren, Frauen, und Jugend (BMFSFJ) (Hrsg.): S. 9-10. Die Studie bietet ein um-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>fassendes und repräsentatives Bild von Ausmaß, Hintergrund und Folgen von Gewalt gegen Frauen in Deutschland. Dazu wur-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 xml:space="preserve">den insgesamt 10.000 Frauen im Alter zwischen 16 und 85 Jahren in Interviews befragt. Link: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 xml:space="preserve">https://www.bmfsfj.de/blob/84316/10574a0dff2039e15a9d3dd6f9eb2dff/kurzfassung-gewalt-frauen-data.pdf. </w:t>
      </w:r>
      <w:r w:rsidRPr="00F67ACE">
        <w:rPr>
          <w:rFonts w:ascii="Arial" w:eastAsia="Times New Roman" w:hAnsi="Arial" w:cs="Arial"/>
          <w:sz w:val="13"/>
          <w:szCs w:val="13"/>
          <w:lang w:eastAsia="de-DE"/>
        </w:rPr>
        <w:t>2</w:t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 xml:space="preserve"> Ebd.: S. 9. </w:t>
      </w:r>
      <w:r w:rsidRPr="00F67ACE">
        <w:rPr>
          <w:rFonts w:ascii="Arial" w:eastAsia="Times New Roman" w:hAnsi="Arial" w:cs="Arial"/>
          <w:sz w:val="13"/>
          <w:szCs w:val="13"/>
          <w:lang w:eastAsia="de-DE"/>
        </w:rPr>
        <w:t>3</w:t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 xml:space="preserve"> Ebd.: S. 17. </w:t>
      </w:r>
      <w:r w:rsidRPr="00F67ACE">
        <w:rPr>
          <w:rFonts w:ascii="Arial" w:eastAsia="Times New Roman" w:hAnsi="Arial" w:cs="Arial"/>
          <w:sz w:val="13"/>
          <w:szCs w:val="13"/>
          <w:lang w:eastAsia="de-DE"/>
        </w:rPr>
        <w:t>4</w:t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 xml:space="preserve"> Ebd.: S. 17. </w:t>
      </w:r>
      <w:r w:rsidRPr="00F67ACE">
        <w:rPr>
          <w:rFonts w:ascii="Arial" w:eastAsia="Times New Roman" w:hAnsi="Arial" w:cs="Arial"/>
          <w:sz w:val="13"/>
          <w:szCs w:val="13"/>
          <w:lang w:eastAsia="de-DE"/>
        </w:rPr>
        <w:t>5</w:t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 xml:space="preserve"> Seith, Lovett &amp; Kelly (2009): Unterschiedliche Systeme, ähnliche Resultate? Strafverfolgung von Vergewaltigung in elf europäi-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>schen Ländern. Länderbericht Deutschland. In: Seith, Lovett &amp; Kelly (Hrsg.): Different systems, similar outcomes? Tracking at-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>trition in reported rape cases across Europe. Link: https://www.frauenrechte.de/images/downloads/hgewalt/EU-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 xml:space="preserve">DAPHNE_Strafverfolgung_von_Vergewaltigung_Laenderbericht_Deutschland.pdf. </w:t>
      </w:r>
      <w:r w:rsidRPr="00F67ACE">
        <w:rPr>
          <w:rFonts w:ascii="Arial" w:eastAsia="Times New Roman" w:hAnsi="Arial" w:cs="Arial"/>
          <w:sz w:val="13"/>
          <w:szCs w:val="13"/>
          <w:lang w:eastAsia="de-DE"/>
        </w:rPr>
        <w:t>6</w:t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 xml:space="preserve"> Ebd.: S. 4.</w:t>
      </w:r>
      <w:r w:rsidRPr="00F67ACE">
        <w:rPr>
          <w:rFonts w:ascii="Courier New" w:eastAsia="Times New Roman" w:hAnsi="Courier New" w:cs="Courier New"/>
          <w:sz w:val="25"/>
          <w:szCs w:val="25"/>
          <w:lang w:eastAsia="de-DE"/>
        </w:rPr>
        <w:t xml:space="preserve"> </w:t>
      </w:r>
      <w:r w:rsidRPr="00F67ACE">
        <w:rPr>
          <w:rFonts w:ascii="Arial" w:eastAsia="Times New Roman" w:hAnsi="Arial" w:cs="Arial"/>
          <w:sz w:val="13"/>
          <w:szCs w:val="13"/>
          <w:lang w:eastAsia="de-DE"/>
        </w:rPr>
        <w:t>7</w:t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 xml:space="preserve"> Ebd.: S. 4. </w:t>
      </w:r>
      <w:r w:rsidRPr="00F67ACE">
        <w:rPr>
          <w:rFonts w:ascii="Arial" w:eastAsia="Times New Roman" w:hAnsi="Arial" w:cs="Arial"/>
          <w:sz w:val="13"/>
          <w:szCs w:val="13"/>
          <w:lang w:eastAsia="de-DE"/>
        </w:rPr>
        <w:t>8</w:t>
      </w:r>
      <w:r w:rsidRPr="00F67ACE">
        <w:rPr>
          <w:rFonts w:ascii="Arial" w:eastAsia="Times New Roman" w:hAnsi="Arial" w:cs="Arial"/>
          <w:sz w:val="20"/>
          <w:szCs w:val="20"/>
          <w:lang w:eastAsia="de-DE"/>
        </w:rPr>
        <w:t xml:space="preserve"> Ebd.: S. 4.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Falsche Beschuldigungen – ein großes Problem?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Falsche Beschuldigungen sind marginal. „Entgegen der weit verbreiteten Stereotype, wonach die Quote der Falschanschuldigungen bei Vergewaltigung beträchtlich ist, liegt der Anteil bei nur 3%. Auch in anderen Ländern ist das Problem der Falschanschuldigung marginal und rangiert zwischen 1-9%.“</w:t>
      </w:r>
      <w:r w:rsidRPr="00F67ACE">
        <w:rPr>
          <w:rFonts w:ascii="Arial" w:eastAsia="Times New Roman" w:hAnsi="Arial" w:cs="Arial"/>
          <w:sz w:val="16"/>
          <w:szCs w:val="16"/>
          <w:lang w:eastAsia="de-DE"/>
        </w:rPr>
        <w:t>9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Täter statt Täterinnen: sexuelle Gewalt wird durch Männer verübt.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•</w:t>
      </w:r>
      <w:r w:rsidRPr="00F67ACE">
        <w:rPr>
          <w:rFonts w:ascii="Courier New" w:eastAsia="Times New Roman" w:hAnsi="Courier New" w:cs="Courier New"/>
          <w:sz w:val="25"/>
          <w:szCs w:val="25"/>
          <w:lang w:eastAsia="de-DE"/>
        </w:rPr>
        <w:t xml:space="preserve"> 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Untersuchungen belegen, dass sexuelle Gewalt bis zu 99 Prozent von Männern verübt wird; der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Anteil von Frauen als Täterinnen beträgt unter 1 Prozent.</w:t>
      </w:r>
      <w:r w:rsidRPr="00F67ACE">
        <w:rPr>
          <w:rFonts w:ascii="Arial" w:eastAsia="Times New Roman" w:hAnsi="Arial" w:cs="Arial"/>
          <w:sz w:val="16"/>
          <w:szCs w:val="16"/>
          <w:lang w:eastAsia="de-DE"/>
        </w:rPr>
        <w:t>10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•</w:t>
      </w:r>
      <w:r w:rsidRPr="00F67ACE">
        <w:rPr>
          <w:rFonts w:ascii="Courier New" w:eastAsia="Times New Roman" w:hAnsi="Courier New" w:cs="Courier New"/>
          <w:sz w:val="25"/>
          <w:szCs w:val="25"/>
          <w:lang w:eastAsia="de-DE"/>
        </w:rPr>
        <w:t xml:space="preserve"> </w:t>
      </w:r>
      <w:r w:rsidRPr="00F67ACE">
        <w:rPr>
          <w:rFonts w:ascii="Arial" w:eastAsia="Times New Roman" w:hAnsi="Arial" w:cs="Arial"/>
          <w:sz w:val="25"/>
          <w:szCs w:val="25"/>
          <w:lang w:eastAsia="de-DE"/>
        </w:rPr>
        <w:t>Ein ähnliches Verhältnis ergibt sich bei sexueller Belästigung: In 97% der Fälle gehen die Belästigungen von männlichen Personen und in nur 2% der Fälle von weiblichen Personen aus.</w:t>
      </w:r>
    </w:p>
    <w:sectPr w:rsidR="00F57144" w:rsidRPr="00F571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5FEE"/>
    <w:multiLevelType w:val="hybridMultilevel"/>
    <w:tmpl w:val="FF74A6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CE"/>
    <w:rsid w:val="003455BB"/>
    <w:rsid w:val="00AF565A"/>
    <w:rsid w:val="00C80FCE"/>
    <w:rsid w:val="00CC154F"/>
    <w:rsid w:val="00F57144"/>
    <w:rsid w:val="00F67ACE"/>
    <w:rsid w:val="00F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6063"/>
  <w15:chartTrackingRefBased/>
  <w15:docId w15:val="{45F11676-287E-4B95-B338-A1086C9D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6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9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St. Wendel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Weiland</dc:creator>
  <cp:keywords/>
  <dc:description/>
  <cp:lastModifiedBy>Ursula Weiland</cp:lastModifiedBy>
  <cp:revision>2</cp:revision>
  <dcterms:created xsi:type="dcterms:W3CDTF">2021-11-17T07:22:00Z</dcterms:created>
  <dcterms:modified xsi:type="dcterms:W3CDTF">2021-11-17T10:11:00Z</dcterms:modified>
</cp:coreProperties>
</file>